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59F5B" w14:textId="77777777" w:rsidR="00982811" w:rsidRDefault="00982811" w:rsidP="00982811">
      <w:pPr>
        <w:pStyle w:val="ListParagraph"/>
        <w:numPr>
          <w:ilvl w:val="0"/>
          <w:numId w:val="5"/>
        </w:numPr>
        <w:suppressAutoHyphens w:val="0"/>
        <w:rPr>
          <w:b/>
          <w:bCs/>
          <w:color w:val="000000"/>
          <w:sz w:val="26"/>
          <w:szCs w:val="26"/>
          <w:lang w:val="en-US"/>
        </w:rPr>
      </w:pPr>
      <w:r>
        <w:rPr>
          <w:b/>
          <w:bCs/>
          <w:color w:val="000000"/>
          <w:sz w:val="26"/>
          <w:szCs w:val="26"/>
          <w:lang w:val="en-US"/>
        </w:rPr>
        <w:t xml:space="preserve">Blueprint Skala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Kontrol</w:t>
      </w:r>
      <w:proofErr w:type="spellEnd"/>
      <w:r>
        <w:rPr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Diri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4"/>
        <w:gridCol w:w="1561"/>
        <w:gridCol w:w="2227"/>
        <w:gridCol w:w="1376"/>
        <w:gridCol w:w="1418"/>
        <w:gridCol w:w="1320"/>
      </w:tblGrid>
      <w:tr w:rsidR="00982811" w:rsidRPr="0087601E" w14:paraId="1B18B7B8" w14:textId="77777777" w:rsidTr="00973A28">
        <w:tc>
          <w:tcPr>
            <w:tcW w:w="1129" w:type="dxa"/>
            <w:vMerge w:val="restart"/>
          </w:tcPr>
          <w:p w14:paraId="66AF1E8D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Variabel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14:paraId="673405C6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Aspek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14:paraId="51CE751D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indikator</w:t>
            </w:r>
            <w:proofErr w:type="spellEnd"/>
          </w:p>
        </w:tc>
        <w:tc>
          <w:tcPr>
            <w:tcW w:w="2835" w:type="dxa"/>
            <w:gridSpan w:val="2"/>
          </w:tcPr>
          <w:p w14:paraId="786FC0DC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Item</w:t>
            </w:r>
          </w:p>
        </w:tc>
        <w:tc>
          <w:tcPr>
            <w:tcW w:w="1418" w:type="dxa"/>
            <w:vMerge w:val="restart"/>
          </w:tcPr>
          <w:p w14:paraId="7246A444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Junlah</w:t>
            </w:r>
            <w:proofErr w:type="spellEnd"/>
            <w:r w:rsidRPr="0087601E">
              <w:rPr>
                <w:color w:val="000000"/>
                <w:lang w:val="en-US"/>
              </w:rPr>
              <w:t xml:space="preserve"> Item</w:t>
            </w:r>
          </w:p>
        </w:tc>
      </w:tr>
      <w:tr w:rsidR="00982811" w:rsidRPr="0087601E" w14:paraId="340CA9FF" w14:textId="77777777" w:rsidTr="00973A28">
        <w:tc>
          <w:tcPr>
            <w:tcW w:w="1129" w:type="dxa"/>
            <w:vMerge/>
          </w:tcPr>
          <w:p w14:paraId="1E4CE0CB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560" w:type="dxa"/>
            <w:vMerge/>
          </w:tcPr>
          <w:p w14:paraId="06588226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2268" w:type="dxa"/>
            <w:vMerge/>
          </w:tcPr>
          <w:p w14:paraId="0C859A57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417" w:type="dxa"/>
          </w:tcPr>
          <w:p w14:paraId="7C7EA75C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Favorable</w:t>
            </w:r>
          </w:p>
        </w:tc>
        <w:tc>
          <w:tcPr>
            <w:tcW w:w="1418" w:type="dxa"/>
          </w:tcPr>
          <w:p w14:paraId="21E777A0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Unfavorable</w:t>
            </w:r>
          </w:p>
        </w:tc>
        <w:tc>
          <w:tcPr>
            <w:tcW w:w="1418" w:type="dxa"/>
            <w:vMerge/>
          </w:tcPr>
          <w:p w14:paraId="47E4EAB3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</w:tr>
      <w:tr w:rsidR="00982811" w:rsidRPr="0087601E" w14:paraId="5382F365" w14:textId="77777777" w:rsidTr="00973A28">
        <w:tc>
          <w:tcPr>
            <w:tcW w:w="1129" w:type="dxa"/>
            <w:vMerge w:val="restart"/>
          </w:tcPr>
          <w:p w14:paraId="64E274B9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Kontrol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Diri</w:t>
            </w:r>
            <w:proofErr w:type="spellEnd"/>
          </w:p>
        </w:tc>
        <w:tc>
          <w:tcPr>
            <w:tcW w:w="1560" w:type="dxa"/>
            <w:vMerge w:val="restart"/>
          </w:tcPr>
          <w:p w14:paraId="5EA4DC49" w14:textId="77777777" w:rsidR="00982811" w:rsidRPr="0087601E" w:rsidRDefault="00982811" w:rsidP="00982811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Kontrol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Perilaku</w:t>
            </w:r>
            <w:proofErr w:type="spellEnd"/>
          </w:p>
        </w:tc>
        <w:tc>
          <w:tcPr>
            <w:tcW w:w="2268" w:type="dxa"/>
          </w:tcPr>
          <w:p w14:paraId="75A3B8C1" w14:textId="77777777" w:rsidR="00982811" w:rsidRPr="0087601E" w:rsidRDefault="00982811" w:rsidP="00982811">
            <w:pPr>
              <w:pStyle w:val="ListParagraph"/>
              <w:numPr>
                <w:ilvl w:val="0"/>
                <w:numId w:val="2"/>
              </w:numPr>
              <w:ind w:left="315"/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Kemampuan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menentukan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siapa</w:t>
            </w:r>
            <w:proofErr w:type="spellEnd"/>
            <w:r w:rsidRPr="0087601E">
              <w:rPr>
                <w:color w:val="000000"/>
                <w:lang w:val="en-US"/>
              </w:rPr>
              <w:t xml:space="preserve"> yang </w:t>
            </w:r>
            <w:proofErr w:type="spellStart"/>
            <w:r w:rsidRPr="0087601E">
              <w:rPr>
                <w:color w:val="000000"/>
                <w:lang w:val="en-US"/>
              </w:rPr>
              <w:t>mengendalikan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situasi</w:t>
            </w:r>
            <w:proofErr w:type="spellEnd"/>
          </w:p>
        </w:tc>
        <w:tc>
          <w:tcPr>
            <w:tcW w:w="1417" w:type="dxa"/>
          </w:tcPr>
          <w:p w14:paraId="24F3B4F5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1, 2</w:t>
            </w:r>
          </w:p>
        </w:tc>
        <w:tc>
          <w:tcPr>
            <w:tcW w:w="1418" w:type="dxa"/>
          </w:tcPr>
          <w:p w14:paraId="3471E3C3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3,4,5</w:t>
            </w:r>
          </w:p>
        </w:tc>
        <w:tc>
          <w:tcPr>
            <w:tcW w:w="1418" w:type="dxa"/>
          </w:tcPr>
          <w:p w14:paraId="103B71A1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5</w:t>
            </w:r>
          </w:p>
        </w:tc>
      </w:tr>
      <w:tr w:rsidR="00982811" w:rsidRPr="0087601E" w14:paraId="42A905D3" w14:textId="77777777" w:rsidTr="00973A28">
        <w:tc>
          <w:tcPr>
            <w:tcW w:w="1129" w:type="dxa"/>
            <w:vMerge/>
          </w:tcPr>
          <w:p w14:paraId="61C05596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560" w:type="dxa"/>
            <w:vMerge/>
          </w:tcPr>
          <w:p w14:paraId="2AA04AEA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2268" w:type="dxa"/>
          </w:tcPr>
          <w:p w14:paraId="6266AA4E" w14:textId="77777777" w:rsidR="00982811" w:rsidRPr="0087601E" w:rsidRDefault="00982811" w:rsidP="00982811">
            <w:pPr>
              <w:pStyle w:val="ListParagraph"/>
              <w:numPr>
                <w:ilvl w:val="0"/>
                <w:numId w:val="2"/>
              </w:numPr>
              <w:ind w:left="315"/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Kemampuan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untuk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mengetahui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kapan</w:t>
            </w:r>
            <w:proofErr w:type="spellEnd"/>
            <w:r w:rsidRPr="0087601E">
              <w:rPr>
                <w:color w:val="000000"/>
                <w:lang w:val="en-US"/>
              </w:rPr>
              <w:t xml:space="preserve"> dan </w:t>
            </w:r>
            <w:proofErr w:type="spellStart"/>
            <w:r w:rsidRPr="0087601E">
              <w:rPr>
                <w:color w:val="000000"/>
                <w:lang w:val="en-US"/>
              </w:rPr>
              <w:t>bagaimana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menghadapi</w:t>
            </w:r>
            <w:proofErr w:type="spellEnd"/>
            <w:r w:rsidRPr="0087601E">
              <w:rPr>
                <w:color w:val="000000"/>
                <w:lang w:val="en-US"/>
              </w:rPr>
              <w:t xml:space="preserve"> stimulus yang </w:t>
            </w:r>
            <w:proofErr w:type="spellStart"/>
            <w:r w:rsidRPr="0087601E">
              <w:rPr>
                <w:color w:val="000000"/>
                <w:lang w:val="en-US"/>
              </w:rPr>
              <w:t>tidak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disukai</w:t>
            </w:r>
            <w:proofErr w:type="spellEnd"/>
          </w:p>
        </w:tc>
        <w:tc>
          <w:tcPr>
            <w:tcW w:w="1417" w:type="dxa"/>
          </w:tcPr>
          <w:p w14:paraId="17A04E20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6, 7, 12</w:t>
            </w:r>
          </w:p>
        </w:tc>
        <w:tc>
          <w:tcPr>
            <w:tcW w:w="1418" w:type="dxa"/>
          </w:tcPr>
          <w:p w14:paraId="7BE1E8A7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8, 9, 10, 11, 13, 14</w:t>
            </w:r>
          </w:p>
        </w:tc>
        <w:tc>
          <w:tcPr>
            <w:tcW w:w="1418" w:type="dxa"/>
          </w:tcPr>
          <w:p w14:paraId="24A7565D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9</w:t>
            </w:r>
          </w:p>
        </w:tc>
      </w:tr>
      <w:tr w:rsidR="00982811" w:rsidRPr="0087601E" w14:paraId="61AFF760" w14:textId="77777777" w:rsidTr="00973A28">
        <w:tc>
          <w:tcPr>
            <w:tcW w:w="1129" w:type="dxa"/>
            <w:vMerge/>
          </w:tcPr>
          <w:p w14:paraId="695159E6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560" w:type="dxa"/>
            <w:vMerge w:val="restart"/>
          </w:tcPr>
          <w:p w14:paraId="70F2BC1F" w14:textId="77777777" w:rsidR="00982811" w:rsidRPr="0087601E" w:rsidRDefault="00982811" w:rsidP="00982811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Kontrol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Kognitif</w:t>
            </w:r>
            <w:proofErr w:type="spellEnd"/>
          </w:p>
        </w:tc>
        <w:tc>
          <w:tcPr>
            <w:tcW w:w="2268" w:type="dxa"/>
          </w:tcPr>
          <w:p w14:paraId="2B27DCDC" w14:textId="77777777" w:rsidR="00982811" w:rsidRPr="0087601E" w:rsidRDefault="00982811" w:rsidP="00982811">
            <w:pPr>
              <w:pStyle w:val="ListParagraph"/>
              <w:numPr>
                <w:ilvl w:val="0"/>
                <w:numId w:val="3"/>
              </w:numPr>
              <w:ind w:left="315"/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Kemampuan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mengantisipasi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keadaan</w:t>
            </w:r>
            <w:proofErr w:type="spellEnd"/>
            <w:r w:rsidRPr="0087601E">
              <w:rPr>
                <w:color w:val="000000"/>
                <w:lang w:val="en-US"/>
              </w:rPr>
              <w:t xml:space="preserve"> yang </w:t>
            </w:r>
            <w:proofErr w:type="spellStart"/>
            <w:r w:rsidRPr="0087601E">
              <w:rPr>
                <w:color w:val="000000"/>
                <w:lang w:val="en-US"/>
              </w:rPr>
              <w:t>tidak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menyenangkan</w:t>
            </w:r>
            <w:proofErr w:type="spellEnd"/>
          </w:p>
        </w:tc>
        <w:tc>
          <w:tcPr>
            <w:tcW w:w="1417" w:type="dxa"/>
          </w:tcPr>
          <w:p w14:paraId="3350B778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15, 16, 17, 20</w:t>
            </w:r>
          </w:p>
        </w:tc>
        <w:tc>
          <w:tcPr>
            <w:tcW w:w="1418" w:type="dxa"/>
          </w:tcPr>
          <w:p w14:paraId="3A9B3E60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18, 19, 21</w:t>
            </w:r>
          </w:p>
        </w:tc>
        <w:tc>
          <w:tcPr>
            <w:tcW w:w="1418" w:type="dxa"/>
          </w:tcPr>
          <w:p w14:paraId="70B4C329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7</w:t>
            </w:r>
          </w:p>
        </w:tc>
      </w:tr>
      <w:tr w:rsidR="00982811" w:rsidRPr="0087601E" w14:paraId="40D2E43F" w14:textId="77777777" w:rsidTr="00973A28">
        <w:tc>
          <w:tcPr>
            <w:tcW w:w="1129" w:type="dxa"/>
            <w:vMerge/>
          </w:tcPr>
          <w:p w14:paraId="36B204E7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560" w:type="dxa"/>
            <w:vMerge/>
          </w:tcPr>
          <w:p w14:paraId="6672E264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2268" w:type="dxa"/>
          </w:tcPr>
          <w:p w14:paraId="6063F350" w14:textId="77777777" w:rsidR="00982811" w:rsidRPr="0087601E" w:rsidRDefault="00982811" w:rsidP="00982811">
            <w:pPr>
              <w:pStyle w:val="ListParagraph"/>
              <w:numPr>
                <w:ilvl w:val="0"/>
                <w:numId w:val="3"/>
              </w:numPr>
              <w:ind w:left="315"/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Kemampuan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menilai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keadaan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dengan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memperhatikan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positifnya</w:t>
            </w:r>
            <w:proofErr w:type="spellEnd"/>
          </w:p>
        </w:tc>
        <w:tc>
          <w:tcPr>
            <w:tcW w:w="1417" w:type="dxa"/>
          </w:tcPr>
          <w:p w14:paraId="757A2DDC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22, 23, 24, 25, 26</w:t>
            </w:r>
          </w:p>
        </w:tc>
        <w:tc>
          <w:tcPr>
            <w:tcW w:w="1418" w:type="dxa"/>
          </w:tcPr>
          <w:p w14:paraId="6B3E3D0B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418" w:type="dxa"/>
          </w:tcPr>
          <w:p w14:paraId="4DB8AD08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5</w:t>
            </w:r>
          </w:p>
        </w:tc>
      </w:tr>
      <w:tr w:rsidR="00982811" w:rsidRPr="0087601E" w14:paraId="519D0613" w14:textId="77777777" w:rsidTr="00973A28">
        <w:tc>
          <w:tcPr>
            <w:tcW w:w="1129" w:type="dxa"/>
            <w:vMerge/>
          </w:tcPr>
          <w:p w14:paraId="758B24A4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560" w:type="dxa"/>
          </w:tcPr>
          <w:p w14:paraId="7609AD06" w14:textId="77777777" w:rsidR="00982811" w:rsidRPr="0087601E" w:rsidRDefault="00982811" w:rsidP="00982811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Kontrol</w:t>
            </w:r>
            <w:proofErr w:type="spellEnd"/>
            <w:r w:rsidRPr="0087601E">
              <w:rPr>
                <w:color w:val="000000"/>
                <w:lang w:val="en-US"/>
              </w:rPr>
              <w:t xml:space="preserve"> Keputusan</w:t>
            </w:r>
          </w:p>
        </w:tc>
        <w:tc>
          <w:tcPr>
            <w:tcW w:w="2268" w:type="dxa"/>
          </w:tcPr>
          <w:p w14:paraId="6C3FAC59" w14:textId="77777777" w:rsidR="00982811" w:rsidRPr="0087601E" w:rsidRDefault="00982811" w:rsidP="00982811">
            <w:pPr>
              <w:pStyle w:val="ListParagraph"/>
              <w:numPr>
                <w:ilvl w:val="0"/>
                <w:numId w:val="4"/>
              </w:numPr>
              <w:ind w:left="315"/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Kemampuan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memilih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hasil</w:t>
            </w:r>
            <w:proofErr w:type="spellEnd"/>
            <w:r w:rsidRPr="0087601E">
              <w:rPr>
                <w:color w:val="000000"/>
                <w:lang w:val="en-US"/>
              </w:rPr>
              <w:t xml:space="preserve"> dan </w:t>
            </w:r>
            <w:proofErr w:type="spellStart"/>
            <w:r w:rsidRPr="0087601E">
              <w:rPr>
                <w:color w:val="000000"/>
                <w:lang w:val="en-US"/>
              </w:rPr>
              <w:t>tindakan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berdasarkan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sesuatu</w:t>
            </w:r>
            <w:proofErr w:type="spellEnd"/>
            <w:r w:rsidRPr="0087601E">
              <w:rPr>
                <w:color w:val="000000"/>
                <w:lang w:val="en-US"/>
              </w:rPr>
              <w:t xml:space="preserve"> yang </w:t>
            </w:r>
            <w:proofErr w:type="spellStart"/>
            <w:r w:rsidRPr="0087601E">
              <w:rPr>
                <w:color w:val="000000"/>
                <w:lang w:val="en-US"/>
              </w:rPr>
              <w:t>diyakini</w:t>
            </w:r>
            <w:proofErr w:type="spellEnd"/>
          </w:p>
        </w:tc>
        <w:tc>
          <w:tcPr>
            <w:tcW w:w="1417" w:type="dxa"/>
          </w:tcPr>
          <w:p w14:paraId="61C3C532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28, 32</w:t>
            </w:r>
          </w:p>
        </w:tc>
        <w:tc>
          <w:tcPr>
            <w:tcW w:w="1418" w:type="dxa"/>
          </w:tcPr>
          <w:p w14:paraId="2E70FA8A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27, 29, 30, 31</w:t>
            </w:r>
          </w:p>
        </w:tc>
        <w:tc>
          <w:tcPr>
            <w:tcW w:w="1418" w:type="dxa"/>
          </w:tcPr>
          <w:p w14:paraId="3F483EC6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6</w:t>
            </w:r>
          </w:p>
        </w:tc>
      </w:tr>
      <w:tr w:rsidR="00982811" w:rsidRPr="0087601E" w14:paraId="46EEA97E" w14:textId="77777777" w:rsidTr="00973A28">
        <w:tc>
          <w:tcPr>
            <w:tcW w:w="4957" w:type="dxa"/>
            <w:gridSpan w:val="3"/>
          </w:tcPr>
          <w:p w14:paraId="0FFEE012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b/>
                <w:bCs/>
                <w:color w:val="000000"/>
                <w:lang w:val="en-US"/>
              </w:rPr>
              <w:t>Jumlah</w:t>
            </w:r>
            <w:proofErr w:type="spellEnd"/>
          </w:p>
        </w:tc>
        <w:tc>
          <w:tcPr>
            <w:tcW w:w="1417" w:type="dxa"/>
          </w:tcPr>
          <w:p w14:paraId="3FE6CBDC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16</w:t>
            </w:r>
          </w:p>
        </w:tc>
        <w:tc>
          <w:tcPr>
            <w:tcW w:w="1418" w:type="dxa"/>
          </w:tcPr>
          <w:p w14:paraId="14278F0A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16</w:t>
            </w:r>
          </w:p>
        </w:tc>
        <w:tc>
          <w:tcPr>
            <w:tcW w:w="1418" w:type="dxa"/>
          </w:tcPr>
          <w:p w14:paraId="4CA73D7C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32</w:t>
            </w:r>
          </w:p>
        </w:tc>
      </w:tr>
    </w:tbl>
    <w:p w14:paraId="4CE932BF" w14:textId="77777777" w:rsidR="00982811" w:rsidRPr="0087601E" w:rsidRDefault="00982811" w:rsidP="00982811">
      <w:pPr>
        <w:pStyle w:val="ListParagraph"/>
        <w:suppressAutoHyphens w:val="0"/>
        <w:rPr>
          <w:color w:val="000000"/>
          <w:sz w:val="26"/>
          <w:szCs w:val="26"/>
          <w:lang w:val="en-US"/>
        </w:rPr>
      </w:pPr>
    </w:p>
    <w:p w14:paraId="294C9969" w14:textId="77777777" w:rsidR="00982811" w:rsidRDefault="00982811" w:rsidP="00982811">
      <w:pPr>
        <w:pStyle w:val="ListParagraph"/>
        <w:numPr>
          <w:ilvl w:val="0"/>
          <w:numId w:val="5"/>
        </w:numPr>
        <w:suppressAutoHyphens w:val="0"/>
        <w:rPr>
          <w:b/>
          <w:bCs/>
          <w:color w:val="000000"/>
          <w:sz w:val="26"/>
          <w:szCs w:val="26"/>
          <w:lang w:val="en-US"/>
        </w:rPr>
      </w:pPr>
      <w:r>
        <w:rPr>
          <w:b/>
          <w:bCs/>
          <w:color w:val="000000"/>
          <w:sz w:val="26"/>
          <w:szCs w:val="26"/>
          <w:lang w:val="en-US"/>
        </w:rPr>
        <w:t xml:space="preserve">Blueprint Skala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Prokrastinasi</w:t>
      </w:r>
      <w:proofErr w:type="spellEnd"/>
      <w:r>
        <w:rPr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  <w:lang w:val="en-US"/>
        </w:rPr>
        <w:t>Akademik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7"/>
        <w:gridCol w:w="2986"/>
        <w:gridCol w:w="1395"/>
        <w:gridCol w:w="1536"/>
        <w:gridCol w:w="1442"/>
      </w:tblGrid>
      <w:tr w:rsidR="00982811" w:rsidRPr="0087601E" w14:paraId="5CD240BC" w14:textId="77777777" w:rsidTr="00973A28">
        <w:tc>
          <w:tcPr>
            <w:tcW w:w="1696" w:type="dxa"/>
            <w:vMerge w:val="restart"/>
          </w:tcPr>
          <w:p w14:paraId="7AA62AAE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Variabel</w:t>
            </w:r>
            <w:proofErr w:type="spellEnd"/>
          </w:p>
        </w:tc>
        <w:tc>
          <w:tcPr>
            <w:tcW w:w="3261" w:type="dxa"/>
            <w:vMerge w:val="restart"/>
          </w:tcPr>
          <w:p w14:paraId="53C057BC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Aspek</w:t>
            </w:r>
            <w:proofErr w:type="spellEnd"/>
          </w:p>
        </w:tc>
        <w:tc>
          <w:tcPr>
            <w:tcW w:w="2835" w:type="dxa"/>
            <w:gridSpan w:val="2"/>
          </w:tcPr>
          <w:p w14:paraId="14F2B153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Item</w:t>
            </w:r>
          </w:p>
        </w:tc>
        <w:tc>
          <w:tcPr>
            <w:tcW w:w="1558" w:type="dxa"/>
            <w:vMerge w:val="restart"/>
          </w:tcPr>
          <w:p w14:paraId="3D897174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Jumlah</w:t>
            </w:r>
            <w:proofErr w:type="spellEnd"/>
          </w:p>
        </w:tc>
      </w:tr>
      <w:tr w:rsidR="00982811" w:rsidRPr="0087601E" w14:paraId="7FB43B6A" w14:textId="77777777" w:rsidTr="00973A28">
        <w:tc>
          <w:tcPr>
            <w:tcW w:w="1696" w:type="dxa"/>
            <w:vMerge/>
          </w:tcPr>
          <w:p w14:paraId="090A6516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3261" w:type="dxa"/>
            <w:vMerge/>
          </w:tcPr>
          <w:p w14:paraId="6ED4A8F9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417" w:type="dxa"/>
          </w:tcPr>
          <w:p w14:paraId="6F634A32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Favourable</w:t>
            </w:r>
            <w:proofErr w:type="spellEnd"/>
          </w:p>
        </w:tc>
        <w:tc>
          <w:tcPr>
            <w:tcW w:w="1418" w:type="dxa"/>
          </w:tcPr>
          <w:p w14:paraId="4F22562D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Unfavourable</w:t>
            </w:r>
            <w:proofErr w:type="spellEnd"/>
          </w:p>
        </w:tc>
        <w:tc>
          <w:tcPr>
            <w:tcW w:w="1558" w:type="dxa"/>
            <w:vMerge/>
          </w:tcPr>
          <w:p w14:paraId="7350D97B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</w:tr>
      <w:tr w:rsidR="00982811" w:rsidRPr="0087601E" w14:paraId="07C9A525" w14:textId="77777777" w:rsidTr="00973A28">
        <w:tc>
          <w:tcPr>
            <w:tcW w:w="1696" w:type="dxa"/>
            <w:vMerge w:val="restart"/>
          </w:tcPr>
          <w:p w14:paraId="40585BE7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Prokrastinasi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Akademik</w:t>
            </w:r>
            <w:proofErr w:type="spellEnd"/>
          </w:p>
        </w:tc>
        <w:tc>
          <w:tcPr>
            <w:tcW w:w="3261" w:type="dxa"/>
          </w:tcPr>
          <w:p w14:paraId="18CA7347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Penundaan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untuk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memulai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maupun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menyelesaikan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tugas</w:t>
            </w:r>
            <w:proofErr w:type="spellEnd"/>
          </w:p>
        </w:tc>
        <w:tc>
          <w:tcPr>
            <w:tcW w:w="1417" w:type="dxa"/>
          </w:tcPr>
          <w:p w14:paraId="29B533C6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1, 3, 5, 7, 9</w:t>
            </w:r>
          </w:p>
        </w:tc>
        <w:tc>
          <w:tcPr>
            <w:tcW w:w="1418" w:type="dxa"/>
          </w:tcPr>
          <w:p w14:paraId="279009A0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t>2, 4, 6, 8, 10</w:t>
            </w:r>
          </w:p>
        </w:tc>
        <w:tc>
          <w:tcPr>
            <w:tcW w:w="1558" w:type="dxa"/>
          </w:tcPr>
          <w:p w14:paraId="5BCDF8AB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10</w:t>
            </w:r>
          </w:p>
        </w:tc>
      </w:tr>
      <w:tr w:rsidR="00982811" w:rsidRPr="0087601E" w14:paraId="26A850D0" w14:textId="77777777" w:rsidTr="00973A28">
        <w:tc>
          <w:tcPr>
            <w:tcW w:w="1696" w:type="dxa"/>
            <w:vMerge/>
          </w:tcPr>
          <w:p w14:paraId="5DD13AEE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3261" w:type="dxa"/>
          </w:tcPr>
          <w:p w14:paraId="3ECEA908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Kelambanan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dalam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mengerjakan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tugas</w:t>
            </w:r>
            <w:proofErr w:type="spellEnd"/>
          </w:p>
        </w:tc>
        <w:tc>
          <w:tcPr>
            <w:tcW w:w="1417" w:type="dxa"/>
          </w:tcPr>
          <w:p w14:paraId="19377951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t>11, 13, 15, 17, 19</w:t>
            </w:r>
          </w:p>
        </w:tc>
        <w:tc>
          <w:tcPr>
            <w:tcW w:w="1418" w:type="dxa"/>
          </w:tcPr>
          <w:p w14:paraId="0035D100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rPr>
                <w:lang w:val="en-US"/>
              </w:rPr>
              <w:t xml:space="preserve">12, </w:t>
            </w:r>
            <w:r w:rsidRPr="0087601E">
              <w:t>14, 16, 18, 20</w:t>
            </w:r>
          </w:p>
        </w:tc>
        <w:tc>
          <w:tcPr>
            <w:tcW w:w="1558" w:type="dxa"/>
          </w:tcPr>
          <w:p w14:paraId="2B9FA5CC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10</w:t>
            </w:r>
          </w:p>
        </w:tc>
      </w:tr>
      <w:tr w:rsidR="00982811" w:rsidRPr="0087601E" w14:paraId="159920FE" w14:textId="77777777" w:rsidTr="00973A28">
        <w:tc>
          <w:tcPr>
            <w:tcW w:w="1696" w:type="dxa"/>
            <w:vMerge/>
          </w:tcPr>
          <w:p w14:paraId="22310B4A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3261" w:type="dxa"/>
          </w:tcPr>
          <w:p w14:paraId="4E8AD38C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Kesenjangan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waktu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antara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rencana</w:t>
            </w:r>
            <w:proofErr w:type="spellEnd"/>
            <w:r w:rsidRPr="0087601E">
              <w:rPr>
                <w:color w:val="000000"/>
                <w:lang w:val="en-US"/>
              </w:rPr>
              <w:t xml:space="preserve"> dan </w:t>
            </w:r>
            <w:proofErr w:type="spellStart"/>
            <w:r w:rsidRPr="0087601E">
              <w:rPr>
                <w:color w:val="000000"/>
                <w:lang w:val="en-US"/>
              </w:rPr>
              <w:t>kinerja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aktual</w:t>
            </w:r>
            <w:proofErr w:type="spellEnd"/>
          </w:p>
        </w:tc>
        <w:tc>
          <w:tcPr>
            <w:tcW w:w="1417" w:type="dxa"/>
          </w:tcPr>
          <w:p w14:paraId="3EE28E81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t>21, 23, 25, 27, 29</w:t>
            </w:r>
          </w:p>
        </w:tc>
        <w:tc>
          <w:tcPr>
            <w:tcW w:w="1418" w:type="dxa"/>
          </w:tcPr>
          <w:p w14:paraId="1481D33E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t>22, 24, 26, 28, 30</w:t>
            </w:r>
          </w:p>
        </w:tc>
        <w:tc>
          <w:tcPr>
            <w:tcW w:w="1558" w:type="dxa"/>
          </w:tcPr>
          <w:p w14:paraId="5391A5F9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10</w:t>
            </w:r>
          </w:p>
        </w:tc>
      </w:tr>
      <w:tr w:rsidR="00982811" w:rsidRPr="0087601E" w14:paraId="76997E67" w14:textId="77777777" w:rsidTr="00973A28">
        <w:tc>
          <w:tcPr>
            <w:tcW w:w="1696" w:type="dxa"/>
            <w:vMerge/>
          </w:tcPr>
          <w:p w14:paraId="2E937A74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3261" w:type="dxa"/>
          </w:tcPr>
          <w:p w14:paraId="6ACD873C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87601E">
              <w:rPr>
                <w:color w:val="000000"/>
                <w:lang w:val="en-US"/>
              </w:rPr>
              <w:t>Kecenderungan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untuk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melakukan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aktivitas</w:t>
            </w:r>
            <w:proofErr w:type="spellEnd"/>
            <w:r w:rsidRPr="0087601E">
              <w:rPr>
                <w:color w:val="000000"/>
                <w:lang w:val="en-US"/>
              </w:rPr>
              <w:t xml:space="preserve"> lain yang </w:t>
            </w:r>
            <w:proofErr w:type="spellStart"/>
            <w:r w:rsidRPr="0087601E">
              <w:rPr>
                <w:color w:val="000000"/>
                <w:lang w:val="en-US"/>
              </w:rPr>
              <w:t>bersifat</w:t>
            </w:r>
            <w:proofErr w:type="spellEnd"/>
            <w:r w:rsidRPr="0087601E">
              <w:rPr>
                <w:color w:val="000000"/>
                <w:lang w:val="en-US"/>
              </w:rPr>
              <w:t xml:space="preserve"> </w:t>
            </w:r>
            <w:proofErr w:type="spellStart"/>
            <w:r w:rsidRPr="0087601E">
              <w:rPr>
                <w:color w:val="000000"/>
                <w:lang w:val="en-US"/>
              </w:rPr>
              <w:t>menyenangkan</w:t>
            </w:r>
            <w:proofErr w:type="spellEnd"/>
          </w:p>
        </w:tc>
        <w:tc>
          <w:tcPr>
            <w:tcW w:w="1417" w:type="dxa"/>
          </w:tcPr>
          <w:p w14:paraId="69C9F37E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t>31, 33, 35, 37, 39</w:t>
            </w:r>
          </w:p>
        </w:tc>
        <w:tc>
          <w:tcPr>
            <w:tcW w:w="1418" w:type="dxa"/>
          </w:tcPr>
          <w:p w14:paraId="038F1BCB" w14:textId="77777777" w:rsidR="00982811" w:rsidRPr="0087601E" w:rsidRDefault="00982811" w:rsidP="00973A28">
            <w:pPr>
              <w:jc w:val="both"/>
              <w:rPr>
                <w:color w:val="000000"/>
                <w:lang w:val="en-US"/>
              </w:rPr>
            </w:pPr>
            <w:r w:rsidRPr="0087601E">
              <w:t>32, 34, 36, 38, 40</w:t>
            </w:r>
          </w:p>
        </w:tc>
        <w:tc>
          <w:tcPr>
            <w:tcW w:w="1558" w:type="dxa"/>
          </w:tcPr>
          <w:p w14:paraId="2429E741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10</w:t>
            </w:r>
          </w:p>
        </w:tc>
      </w:tr>
      <w:tr w:rsidR="00982811" w:rsidRPr="0087601E" w14:paraId="2CD33757" w14:textId="77777777" w:rsidTr="00973A28">
        <w:tc>
          <w:tcPr>
            <w:tcW w:w="4957" w:type="dxa"/>
            <w:gridSpan w:val="2"/>
          </w:tcPr>
          <w:p w14:paraId="799334CB" w14:textId="77777777" w:rsidR="00982811" w:rsidRPr="0087601E" w:rsidRDefault="00982811" w:rsidP="00973A28">
            <w:pPr>
              <w:jc w:val="center"/>
              <w:rPr>
                <w:b/>
                <w:bCs/>
                <w:color w:val="000000"/>
                <w:lang w:val="en-US"/>
              </w:rPr>
            </w:pPr>
            <w:proofErr w:type="spellStart"/>
            <w:r w:rsidRPr="0087601E">
              <w:rPr>
                <w:b/>
                <w:bCs/>
                <w:color w:val="000000"/>
                <w:lang w:val="en-US"/>
              </w:rPr>
              <w:t>Jumlah</w:t>
            </w:r>
            <w:proofErr w:type="spellEnd"/>
          </w:p>
        </w:tc>
        <w:tc>
          <w:tcPr>
            <w:tcW w:w="1417" w:type="dxa"/>
          </w:tcPr>
          <w:p w14:paraId="1F5D47DC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20</w:t>
            </w:r>
          </w:p>
        </w:tc>
        <w:tc>
          <w:tcPr>
            <w:tcW w:w="1418" w:type="dxa"/>
          </w:tcPr>
          <w:p w14:paraId="589A7CFD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20</w:t>
            </w:r>
          </w:p>
        </w:tc>
        <w:tc>
          <w:tcPr>
            <w:tcW w:w="1558" w:type="dxa"/>
          </w:tcPr>
          <w:p w14:paraId="39B9ED59" w14:textId="77777777" w:rsidR="00982811" w:rsidRPr="0087601E" w:rsidRDefault="00982811" w:rsidP="00973A28">
            <w:pPr>
              <w:jc w:val="center"/>
              <w:rPr>
                <w:color w:val="000000"/>
                <w:lang w:val="en-US"/>
              </w:rPr>
            </w:pPr>
            <w:r w:rsidRPr="0087601E">
              <w:rPr>
                <w:color w:val="000000"/>
                <w:lang w:val="en-US"/>
              </w:rPr>
              <w:t>40</w:t>
            </w:r>
          </w:p>
        </w:tc>
      </w:tr>
    </w:tbl>
    <w:p w14:paraId="402FE611" w14:textId="77777777" w:rsidR="002F2C89" w:rsidRDefault="002F2C89">
      <w:bookmarkStart w:id="0" w:name="_GoBack"/>
      <w:bookmarkEnd w:id="0"/>
    </w:p>
    <w:sectPr w:rsidR="002F2C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51220"/>
    <w:multiLevelType w:val="hybridMultilevel"/>
    <w:tmpl w:val="6158E93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66FAD"/>
    <w:multiLevelType w:val="hybridMultilevel"/>
    <w:tmpl w:val="D7D83A9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B7B1A"/>
    <w:multiLevelType w:val="hybridMultilevel"/>
    <w:tmpl w:val="FA8C8E0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E3C54"/>
    <w:multiLevelType w:val="hybridMultilevel"/>
    <w:tmpl w:val="52FAB8F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A7692"/>
    <w:multiLevelType w:val="hybridMultilevel"/>
    <w:tmpl w:val="B540F89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811"/>
    <w:rsid w:val="00141411"/>
    <w:rsid w:val="002A691D"/>
    <w:rsid w:val="002F2C89"/>
    <w:rsid w:val="0098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A245"/>
  <w15:chartTrackingRefBased/>
  <w15:docId w15:val="{447CA260-9D1D-4EC6-9F19-805F90AE5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8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811"/>
    <w:pPr>
      <w:ind w:left="720"/>
      <w:contextualSpacing/>
    </w:pPr>
  </w:style>
  <w:style w:type="table" w:styleId="TableGrid">
    <w:name w:val="Table Grid"/>
    <w:basedOn w:val="TableNormal"/>
    <w:uiPriority w:val="59"/>
    <w:rsid w:val="00982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nur aini</dc:creator>
  <cp:keywords/>
  <dc:description/>
  <cp:lastModifiedBy>reza nur aini</cp:lastModifiedBy>
  <cp:revision>1</cp:revision>
  <dcterms:created xsi:type="dcterms:W3CDTF">2024-10-28T09:06:00Z</dcterms:created>
  <dcterms:modified xsi:type="dcterms:W3CDTF">2024-10-28T09:07:00Z</dcterms:modified>
</cp:coreProperties>
</file>